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3E6" w:rsidRDefault="007D13E6" w:rsidP="00DB3715">
      <w:bookmarkStart w:id="0" w:name="_GoBack"/>
      <w:bookmarkEnd w:id="0"/>
      <w:r>
        <w:rPr>
          <w:noProof/>
        </w:rPr>
        <w:drawing>
          <wp:inline distT="0" distB="0" distL="0" distR="0">
            <wp:extent cx="4343400" cy="5829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cnextresistancetactics.png"/>
                    <pic:cNvPicPr/>
                  </pic:nvPicPr>
                  <pic:blipFill>
                    <a:blip r:embed="rId5">
                      <a:extLst>
                        <a:ext uri="{28A0092B-C50C-407E-A947-70E740481C1C}">
                          <a14:useLocalDpi xmlns:a14="http://schemas.microsoft.com/office/drawing/2010/main" val="0"/>
                        </a:ext>
                      </a:extLst>
                    </a:blip>
                    <a:stretch>
                      <a:fillRect/>
                    </a:stretch>
                  </pic:blipFill>
                  <pic:spPr>
                    <a:xfrm>
                      <a:off x="0" y="0"/>
                      <a:ext cx="4343400" cy="582930"/>
                    </a:xfrm>
                    <a:prstGeom prst="rect">
                      <a:avLst/>
                    </a:prstGeom>
                  </pic:spPr>
                </pic:pic>
              </a:graphicData>
            </a:graphic>
          </wp:inline>
        </w:drawing>
      </w:r>
    </w:p>
    <w:p w:rsidR="007D13E6" w:rsidRPr="00DB3715" w:rsidRDefault="007D13E6" w:rsidP="00DB3715">
      <w:pPr>
        <w:jc w:val="center"/>
        <w:rPr>
          <w:b/>
          <w:bCs/>
          <w:sz w:val="22"/>
          <w:szCs w:val="22"/>
        </w:rPr>
      </w:pPr>
      <w:r w:rsidRPr="00DB3715">
        <w:rPr>
          <w:b/>
          <w:bCs/>
          <w:sz w:val="22"/>
          <w:szCs w:val="22"/>
        </w:rPr>
        <w:t>Who</w:t>
      </w:r>
    </w:p>
    <w:p w:rsidR="007D13E6" w:rsidRPr="00DB3715" w:rsidRDefault="007D13E6" w:rsidP="00DB3715">
      <w:pPr>
        <w:pStyle w:val="ListParagraph"/>
        <w:numPr>
          <w:ilvl w:val="0"/>
          <w:numId w:val="1"/>
        </w:numPr>
        <w:ind w:left="360"/>
        <w:rPr>
          <w:sz w:val="22"/>
          <w:szCs w:val="22"/>
        </w:rPr>
      </w:pPr>
      <w:r w:rsidRPr="00DB3715">
        <w:rPr>
          <w:sz w:val="22"/>
          <w:szCs w:val="22"/>
        </w:rPr>
        <w:t xml:space="preserve">More than 600 United Methodist clergy and laity, bishops, and general secretaries </w:t>
      </w:r>
      <w:r w:rsidR="0057267C">
        <w:rPr>
          <w:sz w:val="22"/>
          <w:szCs w:val="22"/>
        </w:rPr>
        <w:t xml:space="preserve">were </w:t>
      </w:r>
      <w:r w:rsidRPr="00DB3715">
        <w:rPr>
          <w:sz w:val="22"/>
          <w:szCs w:val="22"/>
        </w:rPr>
        <w:t>drawn from across the U.S.</w:t>
      </w:r>
    </w:p>
    <w:p w:rsidR="007D13E6" w:rsidRPr="00DB3715" w:rsidRDefault="007D13E6" w:rsidP="00DB3715">
      <w:pPr>
        <w:pStyle w:val="ListParagraph"/>
        <w:numPr>
          <w:ilvl w:val="0"/>
          <w:numId w:val="1"/>
        </w:numPr>
        <w:ind w:left="360"/>
        <w:rPr>
          <w:sz w:val="22"/>
          <w:szCs w:val="22"/>
        </w:rPr>
      </w:pPr>
      <w:r w:rsidRPr="00DB3715">
        <w:rPr>
          <w:sz w:val="22"/>
          <w:szCs w:val="22"/>
        </w:rPr>
        <w:t>Moderates, centrists, and progressives who are in agreement about opposing 2019 General Conference adoption of parts of the Traditionalist Plan.</w:t>
      </w:r>
    </w:p>
    <w:p w:rsidR="00DB3715" w:rsidRPr="00DB3715" w:rsidRDefault="007D13E6" w:rsidP="00DB3715">
      <w:pPr>
        <w:pStyle w:val="ListParagraph"/>
        <w:numPr>
          <w:ilvl w:val="0"/>
          <w:numId w:val="1"/>
        </w:numPr>
        <w:ind w:left="360"/>
        <w:rPr>
          <w:sz w:val="22"/>
          <w:szCs w:val="22"/>
        </w:rPr>
      </w:pPr>
      <w:r w:rsidRPr="00DB3715">
        <w:rPr>
          <w:sz w:val="22"/>
          <w:szCs w:val="22"/>
        </w:rPr>
        <w:t>People committed to seeing a faithful expression of Methodism that honors and blesses the dignity and equality of all people and particularly opposes the exclusion of LBGTQ siblings from the full rites and practices of ministry in the UMC.</w:t>
      </w:r>
    </w:p>
    <w:p w:rsidR="007D13E6" w:rsidRPr="00DB3715" w:rsidRDefault="007D13E6" w:rsidP="00DB3715">
      <w:pPr>
        <w:pStyle w:val="ListParagraph"/>
        <w:jc w:val="center"/>
        <w:rPr>
          <w:sz w:val="22"/>
          <w:szCs w:val="22"/>
        </w:rPr>
      </w:pPr>
      <w:r w:rsidRPr="00DB3715">
        <w:rPr>
          <w:b/>
          <w:bCs/>
          <w:sz w:val="22"/>
          <w:szCs w:val="22"/>
        </w:rPr>
        <w:t>Where</w:t>
      </w:r>
      <w:r w:rsidR="00DB3715" w:rsidRPr="00DB3715">
        <w:rPr>
          <w:b/>
          <w:bCs/>
          <w:sz w:val="22"/>
          <w:szCs w:val="22"/>
        </w:rPr>
        <w:t xml:space="preserve">  and What</w:t>
      </w:r>
    </w:p>
    <w:p w:rsidR="007D13E6" w:rsidRPr="00DB3715" w:rsidRDefault="007D13E6" w:rsidP="00DB3715">
      <w:pPr>
        <w:pStyle w:val="ListParagraph"/>
        <w:numPr>
          <w:ilvl w:val="0"/>
          <w:numId w:val="2"/>
        </w:numPr>
        <w:rPr>
          <w:sz w:val="22"/>
          <w:szCs w:val="22"/>
        </w:rPr>
      </w:pPr>
      <w:r w:rsidRPr="00DB3715">
        <w:rPr>
          <w:sz w:val="22"/>
          <w:szCs w:val="22"/>
        </w:rPr>
        <w:t>Leawood Kansas, hosted by the Church Of The Resurrection.</w:t>
      </w:r>
    </w:p>
    <w:p w:rsidR="007D13E6" w:rsidRPr="00DB3715" w:rsidRDefault="007D13E6" w:rsidP="00DB3715">
      <w:pPr>
        <w:pStyle w:val="ListParagraph"/>
        <w:numPr>
          <w:ilvl w:val="0"/>
          <w:numId w:val="2"/>
        </w:numPr>
        <w:rPr>
          <w:b/>
          <w:bCs/>
          <w:sz w:val="22"/>
          <w:szCs w:val="22"/>
        </w:rPr>
      </w:pPr>
      <w:r w:rsidRPr="00DB3715">
        <w:rPr>
          <w:sz w:val="22"/>
          <w:szCs w:val="22"/>
        </w:rPr>
        <w:t>Participants engaged in conversation and prayerful wrestling about what is next for the United Methodist Church.</w:t>
      </w:r>
    </w:p>
    <w:p w:rsidR="007D13E6" w:rsidRPr="00DB3715" w:rsidRDefault="007D13E6" w:rsidP="00DB3715">
      <w:pPr>
        <w:pStyle w:val="ListParagraph"/>
        <w:numPr>
          <w:ilvl w:val="0"/>
          <w:numId w:val="2"/>
        </w:numPr>
        <w:rPr>
          <w:b/>
          <w:bCs/>
          <w:sz w:val="22"/>
          <w:szCs w:val="22"/>
        </w:rPr>
      </w:pPr>
      <w:r w:rsidRPr="00DB3715">
        <w:rPr>
          <w:sz w:val="22"/>
          <w:szCs w:val="22"/>
        </w:rPr>
        <w:t>Several pathways forward were considered: 1) Stay, Resist, Renew, Rebuild – from within the current denomination, 2) Disaffiliat</w:t>
      </w:r>
      <w:r w:rsidR="00DB3715" w:rsidRPr="00DB3715">
        <w:rPr>
          <w:sz w:val="22"/>
          <w:szCs w:val="22"/>
        </w:rPr>
        <w:t>e</w:t>
      </w:r>
      <w:r w:rsidRPr="00DB3715">
        <w:rPr>
          <w:sz w:val="22"/>
          <w:szCs w:val="22"/>
        </w:rPr>
        <w:t xml:space="preserve"> from the UMC and </w:t>
      </w:r>
      <w:r w:rsidR="00DB3715" w:rsidRPr="00DB3715">
        <w:rPr>
          <w:sz w:val="22"/>
          <w:szCs w:val="22"/>
        </w:rPr>
        <w:t>affiliate</w:t>
      </w:r>
      <w:r w:rsidRPr="00DB3715">
        <w:rPr>
          <w:sz w:val="22"/>
          <w:szCs w:val="22"/>
        </w:rPr>
        <w:t xml:space="preserve"> between similar practicing churches, 3) dissolve the United Methodist Church and exist as something new</w:t>
      </w:r>
      <w:r w:rsidR="00DB3715" w:rsidRPr="00DB3715">
        <w:rPr>
          <w:sz w:val="22"/>
          <w:szCs w:val="22"/>
        </w:rPr>
        <w:t>.</w:t>
      </w:r>
    </w:p>
    <w:p w:rsidR="00DB3715" w:rsidRPr="00DB3715" w:rsidRDefault="00DB3715" w:rsidP="00DB3715">
      <w:pPr>
        <w:pStyle w:val="ListParagraph"/>
        <w:numPr>
          <w:ilvl w:val="0"/>
          <w:numId w:val="2"/>
        </w:numPr>
        <w:rPr>
          <w:b/>
          <w:bCs/>
          <w:sz w:val="22"/>
          <w:szCs w:val="22"/>
        </w:rPr>
      </w:pPr>
      <w:r w:rsidRPr="00DB3715">
        <w:rPr>
          <w:sz w:val="22"/>
          <w:szCs w:val="22"/>
        </w:rPr>
        <w:t xml:space="preserve">There was no agreement about what the Next Steps should be, but there was complete agreement around </w:t>
      </w:r>
      <w:r w:rsidR="0057267C">
        <w:rPr>
          <w:sz w:val="22"/>
          <w:szCs w:val="22"/>
        </w:rPr>
        <w:t xml:space="preserve">the </w:t>
      </w:r>
      <w:r w:rsidRPr="00DB3715">
        <w:rPr>
          <w:sz w:val="22"/>
          <w:szCs w:val="22"/>
        </w:rPr>
        <w:t>commitment to a vision for emerging Methodism.</w:t>
      </w:r>
    </w:p>
    <w:p w:rsidR="00DB3715" w:rsidRPr="00DB3715" w:rsidRDefault="00DB3715" w:rsidP="00DB3715">
      <w:pPr>
        <w:pStyle w:val="ListParagraph"/>
        <w:jc w:val="center"/>
        <w:rPr>
          <w:b/>
          <w:bCs/>
          <w:sz w:val="22"/>
          <w:szCs w:val="22"/>
        </w:rPr>
      </w:pPr>
      <w:r w:rsidRPr="00DB3715">
        <w:rPr>
          <w:b/>
          <w:bCs/>
          <w:sz w:val="22"/>
          <w:szCs w:val="22"/>
        </w:rPr>
        <w:t>Commitments</w:t>
      </w:r>
    </w:p>
    <w:p w:rsidR="00DB3715" w:rsidRPr="00DB3715" w:rsidRDefault="00DB3715" w:rsidP="00DB3715">
      <w:pPr>
        <w:pStyle w:val="ListParagraph"/>
        <w:numPr>
          <w:ilvl w:val="0"/>
          <w:numId w:val="3"/>
        </w:numPr>
        <w:rPr>
          <w:sz w:val="22"/>
          <w:szCs w:val="22"/>
        </w:rPr>
      </w:pPr>
      <w:r w:rsidRPr="00DB3715">
        <w:rPr>
          <w:sz w:val="22"/>
          <w:szCs w:val="22"/>
        </w:rPr>
        <w:t>We long to be passionate followers of Jesus Christ, committed to a Wesleyan vision of Christianity, anchored in scripture and informed by tradition, experience, and reason as we live a life of personal piety and social holiness.</w:t>
      </w:r>
    </w:p>
    <w:p w:rsidR="00DB3715" w:rsidRPr="00DB3715" w:rsidRDefault="00DB3715" w:rsidP="00DB3715">
      <w:pPr>
        <w:pStyle w:val="ListParagraph"/>
        <w:numPr>
          <w:ilvl w:val="0"/>
          <w:numId w:val="3"/>
        </w:numPr>
        <w:rPr>
          <w:rFonts w:eastAsia="Times New Roman" w:cs="Times New Roman"/>
          <w:sz w:val="22"/>
          <w:szCs w:val="22"/>
        </w:rPr>
      </w:pPr>
      <w:r w:rsidRPr="00DB3715">
        <w:rPr>
          <w:rFonts w:eastAsia="Times New Roman" w:cs="Times New Roman"/>
          <w:color w:val="333333"/>
          <w:sz w:val="22"/>
          <w:szCs w:val="22"/>
          <w:shd w:val="clear" w:color="auto" w:fill="FFFFFF"/>
        </w:rPr>
        <w:t>We commit to resist evil, injustice</w:t>
      </w:r>
      <w:r w:rsidR="0057267C">
        <w:rPr>
          <w:rFonts w:eastAsia="Times New Roman" w:cs="Times New Roman"/>
          <w:color w:val="333333"/>
          <w:sz w:val="22"/>
          <w:szCs w:val="22"/>
          <w:shd w:val="clear" w:color="auto" w:fill="FFFFFF"/>
        </w:rPr>
        <w:t>,</w:t>
      </w:r>
      <w:r w:rsidRPr="00DB3715">
        <w:rPr>
          <w:rFonts w:eastAsia="Times New Roman" w:cs="Times New Roman"/>
          <w:color w:val="333333"/>
          <w:sz w:val="22"/>
          <w:szCs w:val="22"/>
          <w:shd w:val="clear" w:color="auto" w:fill="FFFFFF"/>
        </w:rPr>
        <w:t xml:space="preserve"> and oppression in all forms and toward all people and build a church which affirms the full participation of all ages, nations, races, classes, cultures, gender identities, sexual orientations, and abilities.</w:t>
      </w:r>
    </w:p>
    <w:p w:rsidR="00DB3715" w:rsidRPr="00DB3715" w:rsidRDefault="00DB3715" w:rsidP="00DB3715">
      <w:pPr>
        <w:pStyle w:val="ListParagraph"/>
        <w:numPr>
          <w:ilvl w:val="0"/>
          <w:numId w:val="3"/>
        </w:numPr>
        <w:rPr>
          <w:rFonts w:eastAsia="Times New Roman" w:cs="Times New Roman"/>
          <w:sz w:val="22"/>
          <w:szCs w:val="22"/>
        </w:rPr>
      </w:pPr>
      <w:r w:rsidRPr="00DB3715">
        <w:rPr>
          <w:rFonts w:eastAsia="Times New Roman" w:cs="Times New Roman"/>
          <w:color w:val="333333"/>
          <w:sz w:val="22"/>
          <w:szCs w:val="22"/>
          <w:shd w:val="clear" w:color="auto" w:fill="FFFFFF"/>
        </w:rPr>
        <w:t>We reject the Traditional Plan approved at General Conference 2019 as inconsistent with the gospel of Jesus Christ and will resist its implementation.</w:t>
      </w:r>
    </w:p>
    <w:p w:rsidR="00DB3715" w:rsidRPr="00DB3715" w:rsidRDefault="00DB3715" w:rsidP="00DB3715">
      <w:pPr>
        <w:pStyle w:val="ListParagraph"/>
        <w:numPr>
          <w:ilvl w:val="0"/>
          <w:numId w:val="3"/>
        </w:numPr>
        <w:rPr>
          <w:rFonts w:eastAsia="Times New Roman" w:cs="Times New Roman"/>
          <w:sz w:val="22"/>
          <w:szCs w:val="22"/>
        </w:rPr>
      </w:pPr>
      <w:r w:rsidRPr="00DB3715">
        <w:rPr>
          <w:rFonts w:eastAsia="Times New Roman" w:cs="Times New Roman"/>
          <w:color w:val="333333"/>
          <w:sz w:val="22"/>
          <w:szCs w:val="22"/>
          <w:shd w:val="clear" w:color="auto" w:fill="FFFFFF"/>
        </w:rPr>
        <w:t>We will work to eliminate discriminatory language and the restrictions and penalties in the Discipline regarding LGBTQ persons. We affirm the sacred worth of LGBTQ persons, celebrate their gifts, and commit to being in ministry together.</w:t>
      </w:r>
    </w:p>
    <w:p w:rsidR="00DB3715" w:rsidRPr="00DB3715" w:rsidRDefault="00DB3715" w:rsidP="00DB3715">
      <w:pPr>
        <w:pStyle w:val="ListParagraph"/>
        <w:rPr>
          <w:sz w:val="22"/>
          <w:szCs w:val="22"/>
        </w:rPr>
      </w:pPr>
    </w:p>
    <w:p w:rsidR="00DB3715" w:rsidRDefault="00DB3715" w:rsidP="00DB3715">
      <w:r>
        <w:rPr>
          <w:noProof/>
        </w:rPr>
        <w:drawing>
          <wp:inline distT="0" distB="0" distL="0" distR="0" wp14:anchorId="0FFD1861" wp14:editId="7B9D07AB">
            <wp:extent cx="4343400" cy="5829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cnextresistancetactics.png"/>
                    <pic:cNvPicPr/>
                  </pic:nvPicPr>
                  <pic:blipFill>
                    <a:blip r:embed="rId5">
                      <a:extLst>
                        <a:ext uri="{28A0092B-C50C-407E-A947-70E740481C1C}">
                          <a14:useLocalDpi xmlns:a14="http://schemas.microsoft.com/office/drawing/2010/main" val="0"/>
                        </a:ext>
                      </a:extLst>
                    </a:blip>
                    <a:stretch>
                      <a:fillRect/>
                    </a:stretch>
                  </pic:blipFill>
                  <pic:spPr>
                    <a:xfrm>
                      <a:off x="0" y="0"/>
                      <a:ext cx="4343400" cy="582930"/>
                    </a:xfrm>
                    <a:prstGeom prst="rect">
                      <a:avLst/>
                    </a:prstGeom>
                  </pic:spPr>
                </pic:pic>
              </a:graphicData>
            </a:graphic>
          </wp:inline>
        </w:drawing>
      </w:r>
    </w:p>
    <w:p w:rsidR="00DB3715" w:rsidRPr="00DB3715" w:rsidRDefault="00DB3715" w:rsidP="00DB3715">
      <w:pPr>
        <w:jc w:val="center"/>
        <w:rPr>
          <w:b/>
          <w:bCs/>
          <w:sz w:val="22"/>
          <w:szCs w:val="22"/>
        </w:rPr>
      </w:pPr>
      <w:r w:rsidRPr="00DB3715">
        <w:rPr>
          <w:b/>
          <w:bCs/>
          <w:sz w:val="22"/>
          <w:szCs w:val="22"/>
        </w:rPr>
        <w:t>Who</w:t>
      </w:r>
    </w:p>
    <w:p w:rsidR="00DB3715" w:rsidRPr="00DB3715" w:rsidRDefault="00DB3715" w:rsidP="00DB3715">
      <w:pPr>
        <w:pStyle w:val="ListParagraph"/>
        <w:numPr>
          <w:ilvl w:val="0"/>
          <w:numId w:val="1"/>
        </w:numPr>
        <w:ind w:left="360"/>
        <w:rPr>
          <w:sz w:val="22"/>
          <w:szCs w:val="22"/>
        </w:rPr>
      </w:pPr>
      <w:r w:rsidRPr="00DB3715">
        <w:rPr>
          <w:sz w:val="22"/>
          <w:szCs w:val="22"/>
        </w:rPr>
        <w:t xml:space="preserve">More than 600 United Methodist clergy and laity, bishops, and general secretaries </w:t>
      </w:r>
      <w:r w:rsidR="0057267C">
        <w:rPr>
          <w:sz w:val="22"/>
          <w:szCs w:val="22"/>
        </w:rPr>
        <w:t xml:space="preserve">were </w:t>
      </w:r>
      <w:r w:rsidRPr="00DB3715">
        <w:rPr>
          <w:sz w:val="22"/>
          <w:szCs w:val="22"/>
        </w:rPr>
        <w:t>drawn from across the U.S.</w:t>
      </w:r>
    </w:p>
    <w:p w:rsidR="00DB3715" w:rsidRPr="00DB3715" w:rsidRDefault="00DB3715" w:rsidP="00DB3715">
      <w:pPr>
        <w:pStyle w:val="ListParagraph"/>
        <w:numPr>
          <w:ilvl w:val="0"/>
          <w:numId w:val="1"/>
        </w:numPr>
        <w:ind w:left="360"/>
        <w:rPr>
          <w:sz w:val="22"/>
          <w:szCs w:val="22"/>
        </w:rPr>
      </w:pPr>
      <w:r w:rsidRPr="00DB3715">
        <w:rPr>
          <w:sz w:val="22"/>
          <w:szCs w:val="22"/>
        </w:rPr>
        <w:t>Moderates, centrists, and progressives who are in agreement about opposing 2019 General Conference adoption of parts of the Traditionalist Plan.</w:t>
      </w:r>
    </w:p>
    <w:p w:rsidR="00DB3715" w:rsidRPr="00DB3715" w:rsidRDefault="00DB3715" w:rsidP="00DB3715">
      <w:pPr>
        <w:pStyle w:val="ListParagraph"/>
        <w:numPr>
          <w:ilvl w:val="0"/>
          <w:numId w:val="1"/>
        </w:numPr>
        <w:ind w:left="360"/>
        <w:rPr>
          <w:sz w:val="22"/>
          <w:szCs w:val="22"/>
        </w:rPr>
      </w:pPr>
      <w:r w:rsidRPr="00DB3715">
        <w:rPr>
          <w:sz w:val="22"/>
          <w:szCs w:val="22"/>
        </w:rPr>
        <w:t>People committed to seeing a faithful expression of Methodism that honors and blesses the dignity and equality of all people and particularly opposes the exclusion of LBGTQ siblings from the full rites and practices of ministry in the UMC.</w:t>
      </w:r>
    </w:p>
    <w:p w:rsidR="00DB3715" w:rsidRPr="00DB3715" w:rsidRDefault="00DB3715" w:rsidP="00DB3715">
      <w:pPr>
        <w:pStyle w:val="ListParagraph"/>
        <w:jc w:val="center"/>
        <w:rPr>
          <w:sz w:val="22"/>
          <w:szCs w:val="22"/>
        </w:rPr>
      </w:pPr>
      <w:r w:rsidRPr="00DB3715">
        <w:rPr>
          <w:b/>
          <w:bCs/>
          <w:sz w:val="22"/>
          <w:szCs w:val="22"/>
        </w:rPr>
        <w:t>Where  and What</w:t>
      </w:r>
    </w:p>
    <w:p w:rsidR="00DB3715" w:rsidRPr="00DB3715" w:rsidRDefault="00DB3715" w:rsidP="00DB3715">
      <w:pPr>
        <w:pStyle w:val="ListParagraph"/>
        <w:numPr>
          <w:ilvl w:val="0"/>
          <w:numId w:val="2"/>
        </w:numPr>
        <w:rPr>
          <w:sz w:val="22"/>
          <w:szCs w:val="22"/>
        </w:rPr>
      </w:pPr>
      <w:r w:rsidRPr="00DB3715">
        <w:rPr>
          <w:sz w:val="22"/>
          <w:szCs w:val="22"/>
        </w:rPr>
        <w:t>Leawood Kansas, hosted by the Church Of The Resurrection.</w:t>
      </w:r>
    </w:p>
    <w:p w:rsidR="00DB3715" w:rsidRPr="00DB3715" w:rsidRDefault="00DB3715" w:rsidP="00DB3715">
      <w:pPr>
        <w:pStyle w:val="ListParagraph"/>
        <w:numPr>
          <w:ilvl w:val="0"/>
          <w:numId w:val="2"/>
        </w:numPr>
        <w:rPr>
          <w:b/>
          <w:bCs/>
          <w:sz w:val="22"/>
          <w:szCs w:val="22"/>
        </w:rPr>
      </w:pPr>
      <w:r w:rsidRPr="00DB3715">
        <w:rPr>
          <w:sz w:val="22"/>
          <w:szCs w:val="22"/>
        </w:rPr>
        <w:t>Participants engaged in conversation and prayerful wrestling about what is next for the United Methodist Church.</w:t>
      </w:r>
    </w:p>
    <w:p w:rsidR="00DB3715" w:rsidRPr="00DB3715" w:rsidRDefault="00DB3715" w:rsidP="00DB3715">
      <w:pPr>
        <w:pStyle w:val="ListParagraph"/>
        <w:numPr>
          <w:ilvl w:val="0"/>
          <w:numId w:val="2"/>
        </w:numPr>
        <w:rPr>
          <w:b/>
          <w:bCs/>
          <w:sz w:val="22"/>
          <w:szCs w:val="22"/>
        </w:rPr>
      </w:pPr>
      <w:r w:rsidRPr="00DB3715">
        <w:rPr>
          <w:sz w:val="22"/>
          <w:szCs w:val="22"/>
        </w:rPr>
        <w:t>Several pathways forward were considered: 1) Stay, Resist, Renew, Rebuild – from within the current denomination, 2) Disaffiliate from the UMC and affiliate between similar practicing churches, 3) dissolve the United Methodist Church and exist as something new.</w:t>
      </w:r>
    </w:p>
    <w:p w:rsidR="00DB3715" w:rsidRPr="00DB3715" w:rsidRDefault="00DB3715" w:rsidP="00DB3715">
      <w:pPr>
        <w:pStyle w:val="ListParagraph"/>
        <w:numPr>
          <w:ilvl w:val="0"/>
          <w:numId w:val="2"/>
        </w:numPr>
        <w:rPr>
          <w:b/>
          <w:bCs/>
          <w:sz w:val="22"/>
          <w:szCs w:val="22"/>
        </w:rPr>
      </w:pPr>
      <w:r w:rsidRPr="00DB3715">
        <w:rPr>
          <w:sz w:val="22"/>
          <w:szCs w:val="22"/>
        </w:rPr>
        <w:t xml:space="preserve">There was no agreement about what the Next Steps should be, but there was complete agreement around </w:t>
      </w:r>
      <w:r w:rsidR="0057267C">
        <w:rPr>
          <w:sz w:val="22"/>
          <w:szCs w:val="22"/>
        </w:rPr>
        <w:t xml:space="preserve">the </w:t>
      </w:r>
      <w:r w:rsidRPr="00DB3715">
        <w:rPr>
          <w:sz w:val="22"/>
          <w:szCs w:val="22"/>
        </w:rPr>
        <w:t>commitment to a vision for emerging Methodism.</w:t>
      </w:r>
    </w:p>
    <w:p w:rsidR="00DB3715" w:rsidRPr="00DB3715" w:rsidRDefault="00DB3715" w:rsidP="00DB3715">
      <w:pPr>
        <w:pStyle w:val="ListParagraph"/>
        <w:jc w:val="center"/>
        <w:rPr>
          <w:b/>
          <w:bCs/>
          <w:sz w:val="22"/>
          <w:szCs w:val="22"/>
        </w:rPr>
      </w:pPr>
      <w:r w:rsidRPr="00DB3715">
        <w:rPr>
          <w:b/>
          <w:bCs/>
          <w:sz w:val="22"/>
          <w:szCs w:val="22"/>
        </w:rPr>
        <w:t>Commitments</w:t>
      </w:r>
    </w:p>
    <w:p w:rsidR="00DB3715" w:rsidRPr="00DB3715" w:rsidRDefault="00DB3715" w:rsidP="00DB3715">
      <w:pPr>
        <w:pStyle w:val="ListParagraph"/>
        <w:numPr>
          <w:ilvl w:val="0"/>
          <w:numId w:val="3"/>
        </w:numPr>
        <w:rPr>
          <w:sz w:val="22"/>
          <w:szCs w:val="22"/>
        </w:rPr>
      </w:pPr>
      <w:r w:rsidRPr="00DB3715">
        <w:rPr>
          <w:sz w:val="22"/>
          <w:szCs w:val="22"/>
        </w:rPr>
        <w:t>We long to be passionate followers of Jesus Christ, committed to a Wesleyan vision of Christianity, anchored in scripture and informed by tradition, experience, and reason as we live a life of personal piety and social holiness.</w:t>
      </w:r>
    </w:p>
    <w:p w:rsidR="00DB3715" w:rsidRPr="00DB3715" w:rsidRDefault="00DB3715" w:rsidP="00DB3715">
      <w:pPr>
        <w:pStyle w:val="ListParagraph"/>
        <w:numPr>
          <w:ilvl w:val="0"/>
          <w:numId w:val="3"/>
        </w:numPr>
        <w:rPr>
          <w:rFonts w:eastAsia="Times New Roman" w:cs="Times New Roman"/>
          <w:sz w:val="22"/>
          <w:szCs w:val="22"/>
        </w:rPr>
      </w:pPr>
      <w:r w:rsidRPr="00DB3715">
        <w:rPr>
          <w:rFonts w:eastAsia="Times New Roman" w:cs="Times New Roman"/>
          <w:color w:val="333333"/>
          <w:sz w:val="22"/>
          <w:szCs w:val="22"/>
          <w:shd w:val="clear" w:color="auto" w:fill="FFFFFF"/>
        </w:rPr>
        <w:t>We commit to resist evil, injustice</w:t>
      </w:r>
      <w:r w:rsidR="0057267C">
        <w:rPr>
          <w:rFonts w:eastAsia="Times New Roman" w:cs="Times New Roman"/>
          <w:color w:val="333333"/>
          <w:sz w:val="22"/>
          <w:szCs w:val="22"/>
          <w:shd w:val="clear" w:color="auto" w:fill="FFFFFF"/>
        </w:rPr>
        <w:t>,</w:t>
      </w:r>
      <w:r w:rsidRPr="00DB3715">
        <w:rPr>
          <w:rFonts w:eastAsia="Times New Roman" w:cs="Times New Roman"/>
          <w:color w:val="333333"/>
          <w:sz w:val="22"/>
          <w:szCs w:val="22"/>
          <w:shd w:val="clear" w:color="auto" w:fill="FFFFFF"/>
        </w:rPr>
        <w:t xml:space="preserve"> and oppression in all forms and toward all people and build a church which affirms the full participation of all ages, nations, races, classes, cultures, gender identities, sexual orientations, and abilities.</w:t>
      </w:r>
    </w:p>
    <w:p w:rsidR="00DB3715" w:rsidRPr="00DB3715" w:rsidRDefault="00DB3715" w:rsidP="00DB3715">
      <w:pPr>
        <w:pStyle w:val="ListParagraph"/>
        <w:numPr>
          <w:ilvl w:val="0"/>
          <w:numId w:val="3"/>
        </w:numPr>
        <w:rPr>
          <w:rFonts w:eastAsia="Times New Roman" w:cs="Times New Roman"/>
          <w:sz w:val="22"/>
          <w:szCs w:val="22"/>
        </w:rPr>
      </w:pPr>
      <w:r w:rsidRPr="00DB3715">
        <w:rPr>
          <w:rFonts w:eastAsia="Times New Roman" w:cs="Times New Roman"/>
          <w:color w:val="333333"/>
          <w:sz w:val="22"/>
          <w:szCs w:val="22"/>
          <w:shd w:val="clear" w:color="auto" w:fill="FFFFFF"/>
        </w:rPr>
        <w:t>We reject the Traditional Plan approved at General Conference 2019 as inconsistent with the gospel of Jesus Christ and will resist its implementation.</w:t>
      </w:r>
    </w:p>
    <w:p w:rsidR="00DB3715" w:rsidRPr="00DB3715" w:rsidRDefault="00DB3715" w:rsidP="00DB3715">
      <w:pPr>
        <w:pStyle w:val="ListParagraph"/>
        <w:numPr>
          <w:ilvl w:val="0"/>
          <w:numId w:val="3"/>
        </w:numPr>
        <w:rPr>
          <w:rFonts w:eastAsia="Times New Roman" w:cs="Times New Roman"/>
          <w:sz w:val="22"/>
          <w:szCs w:val="22"/>
        </w:rPr>
      </w:pPr>
      <w:r w:rsidRPr="00DB3715">
        <w:rPr>
          <w:rFonts w:eastAsia="Times New Roman" w:cs="Times New Roman"/>
          <w:color w:val="333333"/>
          <w:sz w:val="22"/>
          <w:szCs w:val="22"/>
          <w:shd w:val="clear" w:color="auto" w:fill="FFFFFF"/>
        </w:rPr>
        <w:t>We will work to eliminate discriminatory language and the restrictions and penalties in the Discipline regarding LGBTQ persons. We affirm the sacred worth of LGBTQ persons, celebrate their gifts, and commit to being in ministry together.</w:t>
      </w:r>
    </w:p>
    <w:p w:rsidR="007D13E6" w:rsidRDefault="007D13E6"/>
    <w:sectPr w:rsidR="007D13E6" w:rsidSect="00DB3715">
      <w:pgSz w:w="15840" w:h="12240" w:orient="landscape"/>
      <w:pgMar w:top="432" w:right="720" w:bottom="432"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D7885"/>
    <w:multiLevelType w:val="hybridMultilevel"/>
    <w:tmpl w:val="7DF8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4913F7"/>
    <w:multiLevelType w:val="hybridMultilevel"/>
    <w:tmpl w:val="27763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32F66CF"/>
    <w:multiLevelType w:val="hybridMultilevel"/>
    <w:tmpl w:val="E0CA5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3E6"/>
    <w:rsid w:val="00464927"/>
    <w:rsid w:val="0057267C"/>
    <w:rsid w:val="00697EC5"/>
    <w:rsid w:val="006E2798"/>
    <w:rsid w:val="007A3581"/>
    <w:rsid w:val="007D13E6"/>
    <w:rsid w:val="00A02174"/>
    <w:rsid w:val="00AA393B"/>
    <w:rsid w:val="00B313A4"/>
    <w:rsid w:val="00C85666"/>
    <w:rsid w:val="00DB3715"/>
    <w:rsid w:val="00DB6338"/>
    <w:rsid w:val="00E270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A3E7ACC-659B-DD4A-9213-949528A93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3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13E6"/>
    <w:rPr>
      <w:rFonts w:ascii="Times New Roman" w:hAnsi="Times New Roman" w:cs="Times New Roman"/>
      <w:sz w:val="18"/>
      <w:szCs w:val="18"/>
    </w:rPr>
  </w:style>
  <w:style w:type="paragraph" w:styleId="ListParagraph">
    <w:name w:val="List Paragraph"/>
    <w:basedOn w:val="Normal"/>
    <w:uiPriority w:val="34"/>
    <w:qFormat/>
    <w:rsid w:val="007D1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101856">
      <w:bodyDiv w:val="1"/>
      <w:marLeft w:val="0"/>
      <w:marRight w:val="0"/>
      <w:marTop w:val="0"/>
      <w:marBottom w:val="0"/>
      <w:divBdr>
        <w:top w:val="none" w:sz="0" w:space="0" w:color="auto"/>
        <w:left w:val="none" w:sz="0" w:space="0" w:color="auto"/>
        <w:bottom w:val="none" w:sz="0" w:space="0" w:color="auto"/>
        <w:right w:val="none" w:sz="0" w:space="0" w:color="auto"/>
      </w:divBdr>
    </w:div>
    <w:div w:id="1246187583">
      <w:bodyDiv w:val="1"/>
      <w:marLeft w:val="0"/>
      <w:marRight w:val="0"/>
      <w:marTop w:val="0"/>
      <w:marBottom w:val="0"/>
      <w:divBdr>
        <w:top w:val="none" w:sz="0" w:space="0" w:color="auto"/>
        <w:left w:val="none" w:sz="0" w:space="0" w:color="auto"/>
        <w:bottom w:val="none" w:sz="0" w:space="0" w:color="auto"/>
        <w:right w:val="none" w:sz="0" w:space="0" w:color="auto"/>
      </w:divBdr>
    </w:div>
    <w:div w:id="163127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Rambikur</dc:creator>
  <cp:keywords/>
  <dc:description/>
  <cp:lastModifiedBy>Beth Rambikur</cp:lastModifiedBy>
  <cp:revision>2</cp:revision>
  <dcterms:created xsi:type="dcterms:W3CDTF">2019-05-25T15:15:00Z</dcterms:created>
  <dcterms:modified xsi:type="dcterms:W3CDTF">2019-05-25T15:15:00Z</dcterms:modified>
</cp:coreProperties>
</file>